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1" w:rsidRDefault="00BA5BF1" w:rsidP="008035C3">
      <w:pPr>
        <w:spacing w:after="0"/>
        <w:ind w:right="97"/>
        <w:jc w:val="center"/>
        <w:rPr>
          <w:lang w:val="pl-PL"/>
        </w:rPr>
      </w:pPr>
    </w:p>
    <w:p w:rsidR="00DB6881" w:rsidRDefault="00DB6881" w:rsidP="008035C3">
      <w:pPr>
        <w:spacing w:after="0"/>
        <w:ind w:right="97"/>
        <w:jc w:val="center"/>
        <w:rPr>
          <w:lang w:val="pl-PL"/>
        </w:rPr>
      </w:pPr>
    </w:p>
    <w:p w:rsidR="00974DE0" w:rsidRDefault="00974DE0" w:rsidP="008035C3">
      <w:pPr>
        <w:spacing w:after="0"/>
        <w:ind w:right="97"/>
        <w:jc w:val="center"/>
        <w:rPr>
          <w:b/>
          <w:color w:val="548DD4" w:themeColor="text2" w:themeTint="99"/>
          <w:lang w:val="pl-PL"/>
        </w:rPr>
      </w:pPr>
    </w:p>
    <w:p w:rsidR="00BA5BF1" w:rsidRPr="002A701A" w:rsidRDefault="00DB6881" w:rsidP="008035C3">
      <w:pPr>
        <w:spacing w:after="0"/>
        <w:ind w:right="97"/>
        <w:jc w:val="center"/>
        <w:rPr>
          <w:b/>
          <w:color w:val="00B050"/>
          <w:lang w:val="pl-PL"/>
        </w:rPr>
      </w:pPr>
      <w:r w:rsidRPr="002A701A">
        <w:rPr>
          <w:b/>
          <w:color w:val="00B050"/>
          <w:lang w:val="pl-PL"/>
        </w:rPr>
        <w:t xml:space="preserve">WIZYTA AUTOBUSU ENERGETYCZNEGO W </w:t>
      </w:r>
      <w:r w:rsidR="00BA5BF1" w:rsidRPr="002A701A">
        <w:rPr>
          <w:b/>
          <w:color w:val="00B050"/>
          <w:lang w:val="pl-PL"/>
        </w:rPr>
        <w:t xml:space="preserve"> DZIEMIANACH</w:t>
      </w:r>
    </w:p>
    <w:p w:rsidR="00BA5BF1" w:rsidRDefault="00BA5BF1" w:rsidP="008035C3">
      <w:pPr>
        <w:spacing w:after="0"/>
        <w:ind w:right="97"/>
        <w:jc w:val="center"/>
        <w:rPr>
          <w:color w:val="548DD4" w:themeColor="text2" w:themeTint="99"/>
          <w:lang w:val="pl-PL"/>
        </w:rPr>
      </w:pPr>
    </w:p>
    <w:p w:rsidR="00974DE0" w:rsidRPr="00974DE0" w:rsidRDefault="00974DE0" w:rsidP="008035C3">
      <w:pPr>
        <w:spacing w:after="0"/>
        <w:ind w:right="97"/>
        <w:jc w:val="center"/>
        <w:rPr>
          <w:color w:val="548DD4" w:themeColor="text2" w:themeTint="99"/>
          <w:lang w:val="pl-PL"/>
        </w:rPr>
      </w:pPr>
    </w:p>
    <w:p w:rsidR="00DB6881" w:rsidRDefault="00DB6881" w:rsidP="008035C3">
      <w:pPr>
        <w:spacing w:after="0"/>
        <w:ind w:right="97"/>
        <w:jc w:val="center"/>
        <w:rPr>
          <w:lang w:val="pl-PL"/>
        </w:rPr>
      </w:pPr>
    </w:p>
    <w:p w:rsidR="00BA5BF1" w:rsidRDefault="00653ED7" w:rsidP="00DB6881">
      <w:pPr>
        <w:spacing w:after="0"/>
        <w:ind w:right="97"/>
        <w:jc w:val="both"/>
        <w:rPr>
          <w:lang w:val="pl-PL"/>
        </w:rPr>
      </w:pPr>
      <w:r>
        <w:rPr>
          <w:lang w:val="pl-PL"/>
        </w:rPr>
        <w:t xml:space="preserve">W dniu </w:t>
      </w:r>
      <w:r w:rsidRPr="00DB6881">
        <w:rPr>
          <w:b/>
          <w:lang w:val="pl-PL"/>
        </w:rPr>
        <w:t>27 maja 2015 r.</w:t>
      </w:r>
      <w:r>
        <w:rPr>
          <w:lang w:val="pl-PL"/>
        </w:rPr>
        <w:t xml:space="preserve"> </w:t>
      </w:r>
      <w:r w:rsidRPr="00BA5BF1">
        <w:rPr>
          <w:lang w:val="pl-PL"/>
        </w:rPr>
        <w:t xml:space="preserve">w godzinach </w:t>
      </w:r>
      <w:r w:rsidRPr="00DB6881">
        <w:rPr>
          <w:b/>
          <w:lang w:val="pl-PL"/>
        </w:rPr>
        <w:t>12:30 - 15:00</w:t>
      </w:r>
      <w:r>
        <w:rPr>
          <w:lang w:val="pl-PL"/>
        </w:rPr>
        <w:t xml:space="preserve"> przed Ośrodkiem Kultury w Dziemianach planowany jest </w:t>
      </w:r>
      <w:r w:rsidRPr="00BA5BF1">
        <w:rPr>
          <w:lang w:val="pl-PL"/>
        </w:rPr>
        <w:t xml:space="preserve">postój </w:t>
      </w:r>
      <w:r w:rsidR="00BA5BF1" w:rsidRPr="00DB6881">
        <w:rPr>
          <w:b/>
          <w:lang w:val="pl-PL"/>
        </w:rPr>
        <w:t>"</w:t>
      </w:r>
      <w:r w:rsidR="00BA5BF1" w:rsidRPr="00DB6881">
        <w:rPr>
          <w:b/>
          <w:i/>
          <w:iCs/>
          <w:lang w:val="pl-PL"/>
        </w:rPr>
        <w:t>Autobusu Energetycznego, czyli mobilnego centrum edukacyjno - informacyjnego przeciwdziałania zmianom klimatu"</w:t>
      </w:r>
      <w:r w:rsidR="00BA5BF1" w:rsidRPr="00BA5BF1">
        <w:rPr>
          <w:lang w:val="pl-PL"/>
        </w:rPr>
        <w:t xml:space="preserve">. Autobus energetyczny jest mobilną wystawą dotyczącą rozwiązań z zakresu odnawialnych źródeł energii, aktywności energetycznej oraz oszczędzania energii i wody w gospodarstwach domowych. Więcej informacji na temat kampanii znajdzie Pan na stronie: </w:t>
      </w:r>
      <w:hyperlink r:id="rId7" w:history="1">
        <w:r w:rsidR="00BA5BF1" w:rsidRPr="00BA5BF1">
          <w:rPr>
            <w:rStyle w:val="Hipercze"/>
            <w:b/>
            <w:bCs/>
            <w:lang w:val="pl-PL"/>
          </w:rPr>
          <w:t>www.autobusenergetyczny.pl</w:t>
        </w:r>
      </w:hyperlink>
      <w:r w:rsidR="00BA5BF1" w:rsidRPr="00BA5BF1">
        <w:rPr>
          <w:lang w:val="pl-PL"/>
        </w:rPr>
        <w:t>.</w:t>
      </w:r>
    </w:p>
    <w:p w:rsidR="00974DE0" w:rsidRDefault="00974DE0" w:rsidP="00DB6881">
      <w:pPr>
        <w:spacing w:after="0"/>
        <w:ind w:right="97"/>
        <w:jc w:val="both"/>
        <w:rPr>
          <w:lang w:val="pl-PL"/>
        </w:rPr>
      </w:pPr>
    </w:p>
    <w:p w:rsidR="00974DE0" w:rsidRDefault="00974DE0" w:rsidP="00974DE0">
      <w:pPr>
        <w:spacing w:after="0"/>
        <w:ind w:right="97"/>
        <w:jc w:val="center"/>
        <w:rPr>
          <w:lang w:val="pl-PL"/>
        </w:rPr>
      </w:pPr>
      <w:r>
        <w:rPr>
          <w:lang w:val="pl-PL"/>
        </w:rPr>
        <w:t>Serdecznie zapraszamy do odwiedzenia autobusu !!!</w:t>
      </w:r>
    </w:p>
    <w:p w:rsidR="00DB6881" w:rsidRDefault="00DB6881" w:rsidP="00DB6881">
      <w:pPr>
        <w:spacing w:after="0"/>
        <w:ind w:right="97"/>
        <w:jc w:val="both"/>
        <w:rPr>
          <w:rFonts w:ascii="Bookman Old Style" w:hAnsi="Bookman Old Style" w:cs="Gill Sans MT"/>
          <w:b/>
          <w:bCs/>
          <w:sz w:val="48"/>
          <w:szCs w:val="48"/>
          <w:lang w:val="pl-PL" w:eastAsia="fi-FI"/>
        </w:rPr>
      </w:pPr>
    </w:p>
    <w:p w:rsidR="00974DE0" w:rsidRPr="00BA5BF1" w:rsidRDefault="00974DE0" w:rsidP="00DB6881">
      <w:pPr>
        <w:spacing w:after="0"/>
        <w:ind w:right="97"/>
        <w:jc w:val="both"/>
        <w:rPr>
          <w:rFonts w:ascii="Bookman Old Style" w:hAnsi="Bookman Old Style" w:cs="Gill Sans MT"/>
          <w:b/>
          <w:bCs/>
          <w:sz w:val="48"/>
          <w:szCs w:val="48"/>
          <w:lang w:val="pl-PL" w:eastAsia="fi-FI"/>
        </w:rPr>
      </w:pPr>
    </w:p>
    <w:p w:rsidR="00BA5BF1" w:rsidRDefault="00DB6881" w:rsidP="008035C3">
      <w:pPr>
        <w:spacing w:after="0"/>
        <w:ind w:right="97"/>
        <w:jc w:val="center"/>
        <w:rPr>
          <w:rFonts w:ascii="Bookman Old Style" w:hAnsi="Bookman Old Style" w:cs="Gill Sans MT"/>
          <w:b/>
          <w:bCs/>
          <w:sz w:val="48"/>
          <w:szCs w:val="48"/>
          <w:lang w:val="pl-PL" w:eastAsia="fi-FI"/>
        </w:rPr>
      </w:pPr>
      <w:r>
        <w:rPr>
          <w:rFonts w:ascii="Bookman Old Style" w:hAnsi="Bookman Old Style" w:cs="Gill Sans MT"/>
          <w:b/>
          <w:bCs/>
          <w:noProof/>
          <w:sz w:val="48"/>
          <w:szCs w:val="48"/>
          <w:lang w:val="pl-PL" w:eastAsia="pl-PL"/>
        </w:rPr>
        <w:drawing>
          <wp:inline distT="0" distB="0" distL="0" distR="0">
            <wp:extent cx="2830476" cy="2122855"/>
            <wp:effectExtent l="19050" t="0" r="7974" b="0"/>
            <wp:docPr id="4" name="Obraz 3" descr="autobus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bus-1-300x22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9231" cy="212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DE0">
        <w:rPr>
          <w:rFonts w:ascii="Bookman Old Style" w:hAnsi="Bookman Old Style" w:cs="Gill Sans MT"/>
          <w:b/>
          <w:bCs/>
          <w:sz w:val="48"/>
          <w:szCs w:val="48"/>
          <w:lang w:val="pl-PL" w:eastAsia="fi-FI"/>
        </w:rPr>
        <w:t xml:space="preserve"> </w:t>
      </w:r>
      <w:r w:rsidR="00974DE0">
        <w:rPr>
          <w:rFonts w:ascii="Bookman Old Style" w:hAnsi="Bookman Old Style" w:cs="Gill Sans MT"/>
          <w:b/>
          <w:bCs/>
          <w:noProof/>
          <w:sz w:val="48"/>
          <w:szCs w:val="48"/>
          <w:lang w:val="pl-PL" w:eastAsia="pl-PL"/>
        </w:rPr>
        <w:drawing>
          <wp:inline distT="0" distB="0" distL="0" distR="0">
            <wp:extent cx="2857500" cy="2143125"/>
            <wp:effectExtent l="19050" t="0" r="0" b="0"/>
            <wp:docPr id="5" name="Obraz 4" descr="wnetrze0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etrze01-300x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B4A" w:rsidRPr="003F1DF8" w:rsidRDefault="00417B4A" w:rsidP="00417B4A">
      <w:pPr>
        <w:tabs>
          <w:tab w:val="left" w:pos="0"/>
        </w:tabs>
        <w:spacing w:after="0" w:line="276" w:lineRule="auto"/>
        <w:ind w:right="97"/>
        <w:jc w:val="both"/>
        <w:rPr>
          <w:rFonts w:ascii="Bookman Old Style" w:hAnsi="Bookman Old Style" w:cs="Gill Sans MT"/>
          <w:sz w:val="22"/>
          <w:szCs w:val="22"/>
        </w:rPr>
      </w:pPr>
    </w:p>
    <w:p w:rsidR="00417B4A" w:rsidRPr="00417B4A" w:rsidRDefault="00770B55" w:rsidP="00FD37DE">
      <w:pPr>
        <w:spacing w:after="0" w:line="276" w:lineRule="auto"/>
        <w:ind w:right="97"/>
        <w:jc w:val="right"/>
        <w:rPr>
          <w:rFonts w:ascii="Bookman Old Style" w:hAnsi="Bookman Old Style" w:cs="Gill Sans MT"/>
          <w:b/>
          <w:bCs/>
          <w:i/>
          <w:sz w:val="22"/>
          <w:szCs w:val="22"/>
          <w:lang w:val="pl-PL"/>
        </w:rPr>
      </w:pPr>
      <w:r>
        <w:rPr>
          <w:rFonts w:ascii="Bookman Old Style" w:hAnsi="Bookman Old Style" w:cs="Gill Sans MT"/>
          <w:b/>
          <w:bCs/>
          <w:noProof/>
          <w:sz w:val="48"/>
          <w:szCs w:val="48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4154170</wp:posOffset>
            </wp:positionH>
            <wp:positionV relativeFrom="margin">
              <wp:posOffset>6587490</wp:posOffset>
            </wp:positionV>
            <wp:extent cx="1222375" cy="499110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e_logo_201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17B4A" w:rsidRPr="00417B4A" w:rsidSect="00974DE0">
      <w:headerReference w:type="default" r:id="rId11"/>
      <w:footerReference w:type="default" r:id="rId12"/>
      <w:pgSz w:w="11906" w:h="16838" w:code="9"/>
      <w:pgMar w:top="238" w:right="1134" w:bottom="1417" w:left="1418" w:header="284" w:footer="6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8A0" w:rsidRDefault="006A08A0" w:rsidP="00C20E19">
      <w:pPr>
        <w:spacing w:after="0"/>
      </w:pPr>
      <w:r>
        <w:separator/>
      </w:r>
    </w:p>
  </w:endnote>
  <w:endnote w:type="continuationSeparator" w:id="1">
    <w:p w:rsidR="006A08A0" w:rsidRDefault="006A08A0" w:rsidP="00C20E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B4A" w:rsidRPr="00207EF6" w:rsidRDefault="00B07517" w:rsidP="00974DE0">
    <w:pPr>
      <w:pStyle w:val="Stopka"/>
      <w:ind w:left="-1134" w:right="-754"/>
      <w:rPr>
        <w:sz w:val="14"/>
        <w:szCs w:val="14"/>
      </w:rPr>
    </w:pPr>
    <w:r w:rsidRPr="00562251">
      <w:rPr>
        <w:noProof/>
        <w:lang w:val="pl-PL" w:eastAsia="pl-PL"/>
      </w:rPr>
      <w:drawing>
        <wp:inline distT="0" distB="0" distL="0" distR="0">
          <wp:extent cx="7129363" cy="1658679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1400" cy="1666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8A0" w:rsidRDefault="006A08A0" w:rsidP="00C20E19">
      <w:pPr>
        <w:spacing w:after="0"/>
      </w:pPr>
      <w:r>
        <w:separator/>
      </w:r>
    </w:p>
  </w:footnote>
  <w:footnote w:type="continuationSeparator" w:id="1">
    <w:p w:rsidR="006A08A0" w:rsidRDefault="006A08A0" w:rsidP="00C20E1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B4A" w:rsidRDefault="00DB6881" w:rsidP="00DB6881">
    <w:pPr>
      <w:pStyle w:val="Nagwek"/>
      <w:ind w:left="-2552"/>
      <w:jc w:val="center"/>
    </w:pPr>
    <w:r>
      <w:t xml:space="preserve">                                     </w:t>
    </w:r>
    <w:r w:rsidR="00B07517" w:rsidRPr="005C7A15">
      <w:rPr>
        <w:noProof/>
        <w:lang w:val="pl-PL" w:eastAsia="pl-PL"/>
      </w:rPr>
      <w:drawing>
        <wp:inline distT="0" distB="0" distL="0" distR="0">
          <wp:extent cx="5003800" cy="876899"/>
          <wp:effectExtent l="19050" t="0" r="635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0" cy="8768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A1C"/>
    <w:multiLevelType w:val="hybridMultilevel"/>
    <w:tmpl w:val="D37E0478"/>
    <w:lvl w:ilvl="0" w:tplc="171845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B0A47"/>
    <w:multiLevelType w:val="hybridMultilevel"/>
    <w:tmpl w:val="0F2685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1F32716F"/>
    <w:multiLevelType w:val="hybridMultilevel"/>
    <w:tmpl w:val="EBC0C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67F9C"/>
    <w:multiLevelType w:val="hybridMultilevel"/>
    <w:tmpl w:val="D5B05834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4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0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9" w:hanging="360"/>
      </w:pPr>
      <w:rPr>
        <w:rFonts w:ascii="Wingdings" w:hAnsi="Wingdings" w:cs="Wingdings" w:hint="default"/>
      </w:rPr>
    </w:lvl>
  </w:abstractNum>
  <w:abstractNum w:abstractNumId="4">
    <w:nsid w:val="29A83D2D"/>
    <w:multiLevelType w:val="hybridMultilevel"/>
    <w:tmpl w:val="F296FE22"/>
    <w:lvl w:ilvl="0" w:tplc="2550CB6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C027170"/>
    <w:multiLevelType w:val="hybridMultilevel"/>
    <w:tmpl w:val="533EE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C24284A"/>
    <w:multiLevelType w:val="hybridMultilevel"/>
    <w:tmpl w:val="523E7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3A2A39"/>
    <w:multiLevelType w:val="hybridMultilevel"/>
    <w:tmpl w:val="E9BC956E"/>
    <w:lvl w:ilvl="0" w:tplc="AEB00F86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45B4425C"/>
    <w:multiLevelType w:val="hybridMultilevel"/>
    <w:tmpl w:val="7EB8D5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4AEC7C68"/>
    <w:multiLevelType w:val="hybridMultilevel"/>
    <w:tmpl w:val="FD9A8000"/>
    <w:lvl w:ilvl="0" w:tplc="171845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BD900C8"/>
    <w:multiLevelType w:val="hybridMultilevel"/>
    <w:tmpl w:val="411E92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543F4684"/>
    <w:multiLevelType w:val="hybridMultilevel"/>
    <w:tmpl w:val="DBF49ED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FE068DA"/>
    <w:multiLevelType w:val="hybridMultilevel"/>
    <w:tmpl w:val="664C0E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6DA94767"/>
    <w:multiLevelType w:val="hybridMultilevel"/>
    <w:tmpl w:val="D8FE1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E3A39"/>
    <w:multiLevelType w:val="hybridMultilevel"/>
    <w:tmpl w:val="EEEECBC6"/>
    <w:lvl w:ilvl="0" w:tplc="EAD46D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E30D8"/>
    <w:multiLevelType w:val="hybridMultilevel"/>
    <w:tmpl w:val="3B4059D2"/>
    <w:lvl w:ilvl="0" w:tplc="171845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4"/>
  </w:num>
  <w:num w:numId="5">
    <w:abstractNumId w:val="14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1304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3626A"/>
    <w:rsid w:val="00000AA6"/>
    <w:rsid w:val="00003189"/>
    <w:rsid w:val="0002691F"/>
    <w:rsid w:val="00061140"/>
    <w:rsid w:val="000804FF"/>
    <w:rsid w:val="000922E1"/>
    <w:rsid w:val="000B1DC3"/>
    <w:rsid w:val="000B32C3"/>
    <w:rsid w:val="000C19C2"/>
    <w:rsid w:val="000C6837"/>
    <w:rsid w:val="000D18C3"/>
    <w:rsid w:val="000D523B"/>
    <w:rsid w:val="000D5393"/>
    <w:rsid w:val="000D7F0A"/>
    <w:rsid w:val="000E0B53"/>
    <w:rsid w:val="000E4DCE"/>
    <w:rsid w:val="000E501F"/>
    <w:rsid w:val="001131D5"/>
    <w:rsid w:val="00143E42"/>
    <w:rsid w:val="0014795C"/>
    <w:rsid w:val="00164378"/>
    <w:rsid w:val="001777DB"/>
    <w:rsid w:val="00184BB3"/>
    <w:rsid w:val="0018764B"/>
    <w:rsid w:val="0019401D"/>
    <w:rsid w:val="001959C2"/>
    <w:rsid w:val="00197AD0"/>
    <w:rsid w:val="001A3C51"/>
    <w:rsid w:val="001A4970"/>
    <w:rsid w:val="001B1E38"/>
    <w:rsid w:val="001C14D4"/>
    <w:rsid w:val="001C7CCA"/>
    <w:rsid w:val="001F3138"/>
    <w:rsid w:val="001F714F"/>
    <w:rsid w:val="0020396D"/>
    <w:rsid w:val="00207EF6"/>
    <w:rsid w:val="00220439"/>
    <w:rsid w:val="00224E71"/>
    <w:rsid w:val="00260830"/>
    <w:rsid w:val="002777A6"/>
    <w:rsid w:val="00291A46"/>
    <w:rsid w:val="002A701A"/>
    <w:rsid w:val="002B5ADA"/>
    <w:rsid w:val="002C18EF"/>
    <w:rsid w:val="002C3B7E"/>
    <w:rsid w:val="002E0172"/>
    <w:rsid w:val="002F0EAD"/>
    <w:rsid w:val="002F3B01"/>
    <w:rsid w:val="00325DD4"/>
    <w:rsid w:val="00335076"/>
    <w:rsid w:val="00347103"/>
    <w:rsid w:val="00351171"/>
    <w:rsid w:val="00351B2A"/>
    <w:rsid w:val="00356E5D"/>
    <w:rsid w:val="003853E5"/>
    <w:rsid w:val="003925A0"/>
    <w:rsid w:val="003A1C84"/>
    <w:rsid w:val="003D596D"/>
    <w:rsid w:val="003E5476"/>
    <w:rsid w:val="003F1DF8"/>
    <w:rsid w:val="003F2FDC"/>
    <w:rsid w:val="004004F7"/>
    <w:rsid w:val="00417B4A"/>
    <w:rsid w:val="00423B0C"/>
    <w:rsid w:val="004449CF"/>
    <w:rsid w:val="00465DF4"/>
    <w:rsid w:val="00470AD5"/>
    <w:rsid w:val="004730AB"/>
    <w:rsid w:val="00477998"/>
    <w:rsid w:val="00481809"/>
    <w:rsid w:val="00486135"/>
    <w:rsid w:val="00490F1F"/>
    <w:rsid w:val="004A3E3C"/>
    <w:rsid w:val="004A4FD8"/>
    <w:rsid w:val="004B620F"/>
    <w:rsid w:val="004C70AE"/>
    <w:rsid w:val="004D0FF0"/>
    <w:rsid w:val="004D19DA"/>
    <w:rsid w:val="004E378D"/>
    <w:rsid w:val="004F014B"/>
    <w:rsid w:val="004F2287"/>
    <w:rsid w:val="004F41FF"/>
    <w:rsid w:val="00510DA4"/>
    <w:rsid w:val="0051580A"/>
    <w:rsid w:val="00520A2E"/>
    <w:rsid w:val="00526EF6"/>
    <w:rsid w:val="0055061D"/>
    <w:rsid w:val="00550768"/>
    <w:rsid w:val="00554D1D"/>
    <w:rsid w:val="00560F25"/>
    <w:rsid w:val="005705C0"/>
    <w:rsid w:val="005779CA"/>
    <w:rsid w:val="005834BD"/>
    <w:rsid w:val="00597111"/>
    <w:rsid w:val="005A05B0"/>
    <w:rsid w:val="005A0AB8"/>
    <w:rsid w:val="005B5429"/>
    <w:rsid w:val="005C362D"/>
    <w:rsid w:val="005C3D3D"/>
    <w:rsid w:val="005D6189"/>
    <w:rsid w:val="005E43F0"/>
    <w:rsid w:val="005E4A09"/>
    <w:rsid w:val="005E6DD3"/>
    <w:rsid w:val="006002D1"/>
    <w:rsid w:val="00605E3F"/>
    <w:rsid w:val="0061090A"/>
    <w:rsid w:val="00617FE4"/>
    <w:rsid w:val="0062662C"/>
    <w:rsid w:val="0063509C"/>
    <w:rsid w:val="00642280"/>
    <w:rsid w:val="006520ED"/>
    <w:rsid w:val="0065345A"/>
    <w:rsid w:val="00653ED7"/>
    <w:rsid w:val="00662BF5"/>
    <w:rsid w:val="0067355B"/>
    <w:rsid w:val="006863B3"/>
    <w:rsid w:val="00686FA3"/>
    <w:rsid w:val="00692471"/>
    <w:rsid w:val="00695406"/>
    <w:rsid w:val="00696439"/>
    <w:rsid w:val="006A08A0"/>
    <w:rsid w:val="006B0F1C"/>
    <w:rsid w:val="006B4F26"/>
    <w:rsid w:val="006B551E"/>
    <w:rsid w:val="006C68AE"/>
    <w:rsid w:val="006D7135"/>
    <w:rsid w:val="006F24CC"/>
    <w:rsid w:val="006F4EB1"/>
    <w:rsid w:val="006F7BF8"/>
    <w:rsid w:val="00701030"/>
    <w:rsid w:val="007226C1"/>
    <w:rsid w:val="00726824"/>
    <w:rsid w:val="00733725"/>
    <w:rsid w:val="007513D6"/>
    <w:rsid w:val="00751999"/>
    <w:rsid w:val="00753ECE"/>
    <w:rsid w:val="00770B55"/>
    <w:rsid w:val="00787BA2"/>
    <w:rsid w:val="00797CFE"/>
    <w:rsid w:val="007C61FC"/>
    <w:rsid w:val="007D45C8"/>
    <w:rsid w:val="007D74FB"/>
    <w:rsid w:val="007F1B5C"/>
    <w:rsid w:val="0080087B"/>
    <w:rsid w:val="008035C3"/>
    <w:rsid w:val="0081224C"/>
    <w:rsid w:val="00815714"/>
    <w:rsid w:val="008170F1"/>
    <w:rsid w:val="00830D48"/>
    <w:rsid w:val="0083626A"/>
    <w:rsid w:val="00866B65"/>
    <w:rsid w:val="00877A22"/>
    <w:rsid w:val="008F48D5"/>
    <w:rsid w:val="00917486"/>
    <w:rsid w:val="00925BA8"/>
    <w:rsid w:val="00945228"/>
    <w:rsid w:val="00974DE0"/>
    <w:rsid w:val="00975D07"/>
    <w:rsid w:val="009869C0"/>
    <w:rsid w:val="00997CB3"/>
    <w:rsid w:val="009A1A7E"/>
    <w:rsid w:val="009A666E"/>
    <w:rsid w:val="009B106A"/>
    <w:rsid w:val="009B17A5"/>
    <w:rsid w:val="009B3C18"/>
    <w:rsid w:val="009C4C33"/>
    <w:rsid w:val="009D1D09"/>
    <w:rsid w:val="009E32C3"/>
    <w:rsid w:val="009F1DAC"/>
    <w:rsid w:val="00A15FEB"/>
    <w:rsid w:val="00A569D7"/>
    <w:rsid w:val="00A770AC"/>
    <w:rsid w:val="00AA0FCB"/>
    <w:rsid w:val="00AA30AF"/>
    <w:rsid w:val="00AD393F"/>
    <w:rsid w:val="00AD6C65"/>
    <w:rsid w:val="00AF77A9"/>
    <w:rsid w:val="00B07517"/>
    <w:rsid w:val="00B14400"/>
    <w:rsid w:val="00B16032"/>
    <w:rsid w:val="00B3481B"/>
    <w:rsid w:val="00B353F2"/>
    <w:rsid w:val="00B42B28"/>
    <w:rsid w:val="00B50AE5"/>
    <w:rsid w:val="00B62F8D"/>
    <w:rsid w:val="00B6490C"/>
    <w:rsid w:val="00B67F64"/>
    <w:rsid w:val="00B773B3"/>
    <w:rsid w:val="00B8403E"/>
    <w:rsid w:val="00BA5BF1"/>
    <w:rsid w:val="00BB2EED"/>
    <w:rsid w:val="00BB4C2E"/>
    <w:rsid w:val="00BC292D"/>
    <w:rsid w:val="00BC2C7E"/>
    <w:rsid w:val="00BC5A86"/>
    <w:rsid w:val="00BE2FAA"/>
    <w:rsid w:val="00BF11E4"/>
    <w:rsid w:val="00BF3799"/>
    <w:rsid w:val="00BF4142"/>
    <w:rsid w:val="00C0622E"/>
    <w:rsid w:val="00C11DB5"/>
    <w:rsid w:val="00C20E19"/>
    <w:rsid w:val="00C27851"/>
    <w:rsid w:val="00C347BD"/>
    <w:rsid w:val="00C34B19"/>
    <w:rsid w:val="00C36D47"/>
    <w:rsid w:val="00C43982"/>
    <w:rsid w:val="00C477F8"/>
    <w:rsid w:val="00C7014A"/>
    <w:rsid w:val="00CC5F92"/>
    <w:rsid w:val="00CD230C"/>
    <w:rsid w:val="00CD2BC9"/>
    <w:rsid w:val="00D3505C"/>
    <w:rsid w:val="00D479F8"/>
    <w:rsid w:val="00D67517"/>
    <w:rsid w:val="00D92BC3"/>
    <w:rsid w:val="00D92E55"/>
    <w:rsid w:val="00D93F54"/>
    <w:rsid w:val="00DA4C98"/>
    <w:rsid w:val="00DB6881"/>
    <w:rsid w:val="00DC56B7"/>
    <w:rsid w:val="00DC654E"/>
    <w:rsid w:val="00DC6AA2"/>
    <w:rsid w:val="00DE150B"/>
    <w:rsid w:val="00DF0635"/>
    <w:rsid w:val="00DF0EFA"/>
    <w:rsid w:val="00DF2E6D"/>
    <w:rsid w:val="00E04BB2"/>
    <w:rsid w:val="00E31926"/>
    <w:rsid w:val="00E56B46"/>
    <w:rsid w:val="00E60D0C"/>
    <w:rsid w:val="00E8273B"/>
    <w:rsid w:val="00E84126"/>
    <w:rsid w:val="00E85D20"/>
    <w:rsid w:val="00E908FE"/>
    <w:rsid w:val="00EA6475"/>
    <w:rsid w:val="00EC523B"/>
    <w:rsid w:val="00ED4DAC"/>
    <w:rsid w:val="00EE07B5"/>
    <w:rsid w:val="00F1543B"/>
    <w:rsid w:val="00F20565"/>
    <w:rsid w:val="00F23753"/>
    <w:rsid w:val="00F30909"/>
    <w:rsid w:val="00F64B63"/>
    <w:rsid w:val="00F91C25"/>
    <w:rsid w:val="00FA24AE"/>
    <w:rsid w:val="00FA66B6"/>
    <w:rsid w:val="00FB0E38"/>
    <w:rsid w:val="00FC0C90"/>
    <w:rsid w:val="00FD37DE"/>
    <w:rsid w:val="00FD7374"/>
    <w:rsid w:val="00FE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ny">
    <w:name w:val="Normal"/>
    <w:qFormat/>
    <w:rsid w:val="00FA66B6"/>
    <w:pPr>
      <w:spacing w:after="200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66B6"/>
    <w:pPr>
      <w:spacing w:before="480" w:after="0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A66B6"/>
    <w:pPr>
      <w:spacing w:before="200" w:after="0"/>
      <w:outlineLvl w:val="1"/>
    </w:pPr>
    <w:rPr>
      <w:rFonts w:ascii="Arial" w:hAnsi="Arial" w:cs="Arial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A66B6"/>
    <w:pPr>
      <w:spacing w:before="200" w:after="0" w:line="271" w:lineRule="auto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A66B6"/>
    <w:pPr>
      <w:spacing w:before="200" w:after="0"/>
      <w:outlineLvl w:val="3"/>
    </w:pPr>
    <w:rPr>
      <w:rFonts w:ascii="Arial" w:hAnsi="Arial" w:cs="Arial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66B6"/>
    <w:pPr>
      <w:spacing w:before="200" w:after="0"/>
      <w:outlineLvl w:val="4"/>
    </w:pPr>
    <w:rPr>
      <w:rFonts w:ascii="Arial" w:hAnsi="Arial" w:cs="Arial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66B6"/>
    <w:pPr>
      <w:spacing w:after="0" w:line="271" w:lineRule="auto"/>
      <w:outlineLvl w:val="5"/>
    </w:pPr>
    <w:rPr>
      <w:rFonts w:ascii="Arial" w:hAnsi="Arial" w:cs="Arial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A66B6"/>
    <w:pPr>
      <w:spacing w:after="0"/>
      <w:outlineLvl w:val="6"/>
    </w:pPr>
    <w:rPr>
      <w:rFonts w:ascii="Arial" w:hAnsi="Arial" w:cs="Arial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A66B6"/>
    <w:pPr>
      <w:spacing w:after="0"/>
      <w:outlineLvl w:val="7"/>
    </w:pPr>
    <w:rPr>
      <w:rFonts w:ascii="Arial" w:hAnsi="Arial" w:cs="Arial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A66B6"/>
    <w:pPr>
      <w:spacing w:after="0"/>
      <w:outlineLvl w:val="8"/>
    </w:pPr>
    <w:rPr>
      <w:rFonts w:ascii="Arial" w:hAnsi="Arial" w:cs="Arial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A66B6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A66B6"/>
    <w:rPr>
      <w:rFonts w:ascii="Arial" w:hAnsi="Arial" w:cs="Arial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FA66B6"/>
    <w:rPr>
      <w:rFonts w:ascii="Arial" w:hAnsi="Arial" w:cs="Arial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A66B6"/>
    <w:rPr>
      <w:rFonts w:ascii="Arial" w:hAnsi="Arial" w:cs="Arial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A66B6"/>
    <w:rPr>
      <w:rFonts w:ascii="Arial" w:hAnsi="Arial" w:cs="Arial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FA66B6"/>
    <w:rPr>
      <w:rFonts w:ascii="Arial" w:hAnsi="Arial" w:cs="Arial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FA66B6"/>
    <w:rPr>
      <w:rFonts w:ascii="Arial" w:hAnsi="Arial" w:cs="Arial"/>
      <w:i/>
      <w:i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FA66B6"/>
    <w:rPr>
      <w:rFonts w:ascii="Arial" w:hAnsi="Arial" w:cs="Arial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FA66B6"/>
    <w:rPr>
      <w:rFonts w:ascii="Arial" w:hAnsi="Arial" w:cs="Arial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FA66B6"/>
    <w:pPr>
      <w:pBdr>
        <w:bottom w:val="single" w:sz="4" w:space="1" w:color="auto"/>
      </w:pBdr>
    </w:pPr>
    <w:rPr>
      <w:rFonts w:ascii="Arial" w:hAnsi="Arial" w:cs="Arial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FA66B6"/>
    <w:rPr>
      <w:rFonts w:ascii="Arial" w:hAnsi="Arial" w:cs="Arial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A66B6"/>
    <w:pPr>
      <w:spacing w:after="600"/>
    </w:pPr>
    <w:rPr>
      <w:rFonts w:ascii="Arial" w:hAnsi="Arial" w:cs="Arial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99"/>
    <w:rsid w:val="00FA66B6"/>
    <w:rPr>
      <w:rFonts w:ascii="Arial" w:hAnsi="Arial" w:cs="Arial"/>
      <w:i/>
      <w:iCs/>
      <w:spacing w:val="1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FA66B6"/>
    <w:rPr>
      <w:b/>
      <w:bCs/>
    </w:rPr>
  </w:style>
  <w:style w:type="character" w:styleId="Uwydatnienie">
    <w:name w:val="Emphasis"/>
    <w:basedOn w:val="Domylnaczcionkaakapitu"/>
    <w:uiPriority w:val="99"/>
    <w:qFormat/>
    <w:rsid w:val="00FA66B6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FA66B6"/>
    <w:pPr>
      <w:spacing w:after="0"/>
    </w:pPr>
  </w:style>
  <w:style w:type="paragraph" w:styleId="Akapitzlist">
    <w:name w:val="List Paragraph"/>
    <w:basedOn w:val="Normalny"/>
    <w:uiPriority w:val="99"/>
    <w:qFormat/>
    <w:rsid w:val="00FA66B6"/>
    <w:pPr>
      <w:ind w:left="720"/>
    </w:pPr>
  </w:style>
  <w:style w:type="paragraph" w:styleId="Cytat">
    <w:name w:val="Quote"/>
    <w:basedOn w:val="Normalny"/>
    <w:next w:val="Normalny"/>
    <w:link w:val="CytatZnak"/>
    <w:uiPriority w:val="99"/>
    <w:qFormat/>
    <w:rsid w:val="00FA66B6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rsid w:val="00FA66B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A66B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FA66B6"/>
    <w:rPr>
      <w:b/>
      <w:bCs/>
      <w:i/>
      <w:iCs/>
    </w:rPr>
  </w:style>
  <w:style w:type="character" w:styleId="Wyrnieniedelikatne">
    <w:name w:val="Subtle Emphasis"/>
    <w:basedOn w:val="Domylnaczcionkaakapitu"/>
    <w:uiPriority w:val="99"/>
    <w:qFormat/>
    <w:rsid w:val="00FA66B6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FA66B6"/>
    <w:rPr>
      <w:b/>
      <w:bCs/>
    </w:rPr>
  </w:style>
  <w:style w:type="character" w:styleId="Odwoaniedelikatne">
    <w:name w:val="Subtle Reference"/>
    <w:basedOn w:val="Domylnaczcionkaakapitu"/>
    <w:uiPriority w:val="99"/>
    <w:qFormat/>
    <w:rsid w:val="00FA66B6"/>
    <w:rPr>
      <w:smallCaps/>
    </w:rPr>
  </w:style>
  <w:style w:type="character" w:styleId="Odwoanieintensywne">
    <w:name w:val="Intense Reference"/>
    <w:basedOn w:val="Domylnaczcionkaakapitu"/>
    <w:uiPriority w:val="99"/>
    <w:qFormat/>
    <w:rsid w:val="00FA66B6"/>
    <w:rPr>
      <w:smallCaps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FA66B6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FA66B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rsid w:val="00C20E1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20E19"/>
    <w:pPr>
      <w:tabs>
        <w:tab w:val="center" w:pos="4819"/>
        <w:tab w:val="right" w:pos="9638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20E1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20E19"/>
    <w:pPr>
      <w:tabs>
        <w:tab w:val="center" w:pos="4819"/>
        <w:tab w:val="right" w:pos="9638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20E19"/>
    <w:rPr>
      <w:sz w:val="24"/>
      <w:szCs w:val="24"/>
    </w:rPr>
  </w:style>
  <w:style w:type="character" w:styleId="Hipercze">
    <w:name w:val="Hyperlink"/>
    <w:basedOn w:val="Domylnaczcionkaakapitu"/>
    <w:uiPriority w:val="99"/>
    <w:rsid w:val="00C36D4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D3505C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D35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35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A46"/>
    <w:rPr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5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A46"/>
    <w:rPr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ny">
    <w:name w:val="Normal"/>
    <w:qFormat/>
    <w:rsid w:val="00FA66B6"/>
    <w:pPr>
      <w:spacing w:after="200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66B6"/>
    <w:pPr>
      <w:spacing w:before="480" w:after="0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A66B6"/>
    <w:pPr>
      <w:spacing w:before="200" w:after="0"/>
      <w:outlineLvl w:val="1"/>
    </w:pPr>
    <w:rPr>
      <w:rFonts w:ascii="Arial" w:hAnsi="Arial" w:cs="Arial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A66B6"/>
    <w:pPr>
      <w:spacing w:before="200" w:after="0" w:line="271" w:lineRule="auto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A66B6"/>
    <w:pPr>
      <w:spacing w:before="200" w:after="0"/>
      <w:outlineLvl w:val="3"/>
    </w:pPr>
    <w:rPr>
      <w:rFonts w:ascii="Arial" w:hAnsi="Arial" w:cs="Arial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66B6"/>
    <w:pPr>
      <w:spacing w:before="200" w:after="0"/>
      <w:outlineLvl w:val="4"/>
    </w:pPr>
    <w:rPr>
      <w:rFonts w:ascii="Arial" w:hAnsi="Arial" w:cs="Arial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66B6"/>
    <w:pPr>
      <w:spacing w:after="0" w:line="271" w:lineRule="auto"/>
      <w:outlineLvl w:val="5"/>
    </w:pPr>
    <w:rPr>
      <w:rFonts w:ascii="Arial" w:hAnsi="Arial" w:cs="Arial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A66B6"/>
    <w:pPr>
      <w:spacing w:after="0"/>
      <w:outlineLvl w:val="6"/>
    </w:pPr>
    <w:rPr>
      <w:rFonts w:ascii="Arial" w:hAnsi="Arial" w:cs="Arial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A66B6"/>
    <w:pPr>
      <w:spacing w:after="0"/>
      <w:outlineLvl w:val="7"/>
    </w:pPr>
    <w:rPr>
      <w:rFonts w:ascii="Arial" w:hAnsi="Arial" w:cs="Arial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A66B6"/>
    <w:pPr>
      <w:spacing w:after="0"/>
      <w:outlineLvl w:val="8"/>
    </w:pPr>
    <w:rPr>
      <w:rFonts w:ascii="Arial" w:hAnsi="Arial" w:cs="Arial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A66B6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A66B6"/>
    <w:rPr>
      <w:rFonts w:ascii="Arial" w:hAnsi="Arial" w:cs="Arial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FA66B6"/>
    <w:rPr>
      <w:rFonts w:ascii="Arial" w:hAnsi="Arial" w:cs="Arial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A66B6"/>
    <w:rPr>
      <w:rFonts w:ascii="Arial" w:hAnsi="Arial" w:cs="Arial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A66B6"/>
    <w:rPr>
      <w:rFonts w:ascii="Arial" w:hAnsi="Arial" w:cs="Arial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FA66B6"/>
    <w:rPr>
      <w:rFonts w:ascii="Arial" w:hAnsi="Arial" w:cs="Arial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FA66B6"/>
    <w:rPr>
      <w:rFonts w:ascii="Arial" w:hAnsi="Arial" w:cs="Arial"/>
      <w:i/>
      <w:i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FA66B6"/>
    <w:rPr>
      <w:rFonts w:ascii="Arial" w:hAnsi="Arial" w:cs="Arial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FA66B6"/>
    <w:rPr>
      <w:rFonts w:ascii="Arial" w:hAnsi="Arial" w:cs="Arial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FA66B6"/>
    <w:pPr>
      <w:pBdr>
        <w:bottom w:val="single" w:sz="4" w:space="1" w:color="auto"/>
      </w:pBdr>
    </w:pPr>
    <w:rPr>
      <w:rFonts w:ascii="Arial" w:hAnsi="Arial" w:cs="Arial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FA66B6"/>
    <w:rPr>
      <w:rFonts w:ascii="Arial" w:hAnsi="Arial" w:cs="Arial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A66B6"/>
    <w:pPr>
      <w:spacing w:after="600"/>
    </w:pPr>
    <w:rPr>
      <w:rFonts w:ascii="Arial" w:hAnsi="Arial" w:cs="Arial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99"/>
    <w:rsid w:val="00FA66B6"/>
    <w:rPr>
      <w:rFonts w:ascii="Arial" w:hAnsi="Arial" w:cs="Arial"/>
      <w:i/>
      <w:iCs/>
      <w:spacing w:val="1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FA66B6"/>
    <w:rPr>
      <w:b/>
      <w:bCs/>
    </w:rPr>
  </w:style>
  <w:style w:type="character" w:styleId="Uwydatnienie">
    <w:name w:val="Emphasis"/>
    <w:basedOn w:val="Domylnaczcionkaakapitu"/>
    <w:uiPriority w:val="99"/>
    <w:qFormat/>
    <w:rsid w:val="00FA66B6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FA66B6"/>
    <w:pPr>
      <w:spacing w:after="0"/>
    </w:pPr>
  </w:style>
  <w:style w:type="paragraph" w:styleId="Akapitzlist">
    <w:name w:val="List Paragraph"/>
    <w:basedOn w:val="Normalny"/>
    <w:uiPriority w:val="99"/>
    <w:qFormat/>
    <w:rsid w:val="00FA66B6"/>
    <w:pPr>
      <w:ind w:left="720"/>
    </w:pPr>
  </w:style>
  <w:style w:type="paragraph" w:styleId="Cytat">
    <w:name w:val="Quote"/>
    <w:basedOn w:val="Normalny"/>
    <w:next w:val="Normalny"/>
    <w:link w:val="CytatZnak"/>
    <w:uiPriority w:val="99"/>
    <w:qFormat/>
    <w:rsid w:val="00FA66B6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rsid w:val="00FA66B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A66B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FA66B6"/>
    <w:rPr>
      <w:b/>
      <w:bCs/>
      <w:i/>
      <w:iCs/>
    </w:rPr>
  </w:style>
  <w:style w:type="character" w:styleId="Wyrnieniedelikatne">
    <w:name w:val="Subtle Emphasis"/>
    <w:basedOn w:val="Domylnaczcionkaakapitu"/>
    <w:uiPriority w:val="99"/>
    <w:qFormat/>
    <w:rsid w:val="00FA66B6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FA66B6"/>
    <w:rPr>
      <w:b/>
      <w:bCs/>
    </w:rPr>
  </w:style>
  <w:style w:type="character" w:styleId="Odwoaniedelikatne">
    <w:name w:val="Subtle Reference"/>
    <w:basedOn w:val="Domylnaczcionkaakapitu"/>
    <w:uiPriority w:val="99"/>
    <w:qFormat/>
    <w:rsid w:val="00FA66B6"/>
    <w:rPr>
      <w:smallCaps/>
    </w:rPr>
  </w:style>
  <w:style w:type="character" w:styleId="Odwoanieintensywne">
    <w:name w:val="Intense Reference"/>
    <w:basedOn w:val="Domylnaczcionkaakapitu"/>
    <w:uiPriority w:val="99"/>
    <w:qFormat/>
    <w:rsid w:val="00FA66B6"/>
    <w:rPr>
      <w:smallCaps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FA66B6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FA66B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rsid w:val="00C20E1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20E19"/>
    <w:pPr>
      <w:tabs>
        <w:tab w:val="center" w:pos="4819"/>
        <w:tab w:val="right" w:pos="9638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20E1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20E19"/>
    <w:pPr>
      <w:tabs>
        <w:tab w:val="center" w:pos="4819"/>
        <w:tab w:val="right" w:pos="9638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20E19"/>
    <w:rPr>
      <w:sz w:val="24"/>
      <w:szCs w:val="24"/>
    </w:rPr>
  </w:style>
  <w:style w:type="character" w:styleId="Hipercze">
    <w:name w:val="Hyperlink"/>
    <w:basedOn w:val="Domylnaczcionkaakapitu"/>
    <w:uiPriority w:val="99"/>
    <w:rsid w:val="00C36D4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D3505C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D35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35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A46"/>
    <w:rPr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5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A46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obusenergetyczny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</vt:lpstr>
    </vt:vector>
  </TitlesOfParts>
  <Company>Metsäntutkimuslaitos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</dc:title>
  <dc:creator>Elina Välkky</dc:creator>
  <cp:lastModifiedBy>Kasia S</cp:lastModifiedBy>
  <cp:revision>2</cp:revision>
  <cp:lastPrinted>2014-11-25T11:33:00Z</cp:lastPrinted>
  <dcterms:created xsi:type="dcterms:W3CDTF">2015-05-19T09:56:00Z</dcterms:created>
  <dcterms:modified xsi:type="dcterms:W3CDTF">2015-05-19T09:56:00Z</dcterms:modified>
</cp:coreProperties>
</file>